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7438" w14:textId="4990B8F6" w:rsidR="0024151B" w:rsidRPr="00762341" w:rsidRDefault="00E92020">
      <w:pPr>
        <w:rPr>
          <w:rFonts w:ascii="Palatino Linotype" w:hAnsi="Palatino Linotype" w:cs="Arial"/>
          <w:sz w:val="28"/>
          <w:szCs w:val="28"/>
          <w:lang w:val="en-US"/>
        </w:rPr>
      </w:pPr>
      <w:r>
        <w:rPr>
          <w:rFonts w:ascii="Palatino Linotype" w:hAnsi="Palatino Linotype"/>
          <w:noProof/>
          <w:szCs w:val="20"/>
          <w:lang w:val="en-US" w:eastAsia="en-US"/>
        </w:rPr>
        <w:drawing>
          <wp:anchor distT="0" distB="0" distL="114300" distR="114300" simplePos="0" relativeHeight="251657728" behindDoc="1" locked="0" layoutInCell="1" allowOverlap="1" wp14:anchorId="48CA1037" wp14:editId="3DD25842">
            <wp:simplePos x="0" y="0"/>
            <wp:positionH relativeFrom="column">
              <wp:posOffset>-457200</wp:posOffset>
            </wp:positionH>
            <wp:positionV relativeFrom="paragraph">
              <wp:posOffset>-1257300</wp:posOffset>
            </wp:positionV>
            <wp:extent cx="7988300" cy="952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762341">
        <w:rPr>
          <w:rFonts w:ascii="Palatino Linotype" w:hAnsi="Palatino Linotype" w:cs="Arial"/>
          <w:b/>
          <w:sz w:val="28"/>
          <w:szCs w:val="28"/>
          <w:lang w:val="en-US"/>
        </w:rPr>
        <w:t>JOB DESCRIPTION</w:t>
      </w:r>
    </w:p>
    <w:p w14:paraId="682A47A8" w14:textId="77777777" w:rsidR="008E4B09" w:rsidRPr="00762341" w:rsidRDefault="008E4B09">
      <w:pPr>
        <w:rPr>
          <w:rFonts w:ascii="Palatino Linotype" w:hAnsi="Palatino Linotype" w:cs="Arial"/>
          <w:sz w:val="20"/>
          <w:szCs w:val="20"/>
          <w:lang w:val="en-US"/>
        </w:rPr>
      </w:pPr>
    </w:p>
    <w:p w14:paraId="390BE487" w14:textId="77777777" w:rsidR="0024151B" w:rsidRPr="00762341" w:rsidRDefault="0024151B">
      <w:pPr>
        <w:rPr>
          <w:rFonts w:ascii="Palatino Linotype" w:hAnsi="Palatino Linotype" w:cs="Arial"/>
          <w:sz w:val="20"/>
          <w:szCs w:val="20"/>
          <w:lang w:val="en-US"/>
        </w:rPr>
      </w:pPr>
      <w:r w:rsidRPr="00762341">
        <w:rPr>
          <w:rFonts w:ascii="Palatino Linotype" w:hAnsi="Palatino Linotype" w:cs="Arial"/>
          <w:sz w:val="20"/>
          <w:szCs w:val="20"/>
          <w:lang w:val="en-US"/>
        </w:rPr>
        <w:t>This form</w:t>
      </w:r>
      <w:r w:rsidRPr="00762341">
        <w:rPr>
          <w:rFonts w:ascii="Palatino Linotype" w:hAnsi="Palatino Linotype" w:cs="Arial"/>
          <w:sz w:val="20"/>
          <w:szCs w:val="20"/>
        </w:rPr>
        <w:t xml:space="preserve"> summarises</w:t>
      </w:r>
      <w:r w:rsidRPr="00762341">
        <w:rPr>
          <w:rFonts w:ascii="Palatino Linotype" w:hAnsi="Palatino Linotype" w:cs="Arial"/>
          <w:sz w:val="20"/>
          <w:szCs w:val="20"/>
          <w:lang w:val="en-US"/>
        </w:rPr>
        <w:t xml:space="preserve"> the purpose of the job and lists its key tasks</w:t>
      </w:r>
      <w:r w:rsidR="0093170D">
        <w:rPr>
          <w:rFonts w:ascii="Palatino Linotype" w:hAnsi="Palatino Linotype" w:cs="Arial"/>
          <w:sz w:val="20"/>
          <w:szCs w:val="20"/>
          <w:lang w:val="en-US"/>
        </w:rPr>
        <w:t>.</w:t>
      </w:r>
    </w:p>
    <w:p w14:paraId="184AE97C" w14:textId="77777777" w:rsidR="0024151B" w:rsidRPr="00762341" w:rsidRDefault="0024151B">
      <w:pPr>
        <w:rPr>
          <w:rFonts w:ascii="Palatino Linotype" w:hAnsi="Palatino Linotype" w:cs="Arial"/>
          <w:sz w:val="20"/>
          <w:szCs w:val="20"/>
          <w:lang w:val="en-US"/>
        </w:rPr>
      </w:pPr>
      <w:r w:rsidRPr="00762341">
        <w:rPr>
          <w:rFonts w:ascii="Palatino Linotype" w:hAnsi="Palatino Linotype" w:cs="Arial"/>
          <w:sz w:val="20"/>
          <w:szCs w:val="20"/>
          <w:lang w:val="en-US"/>
        </w:rPr>
        <w:t xml:space="preserve">It may be varied from time to time at the discretion of the College in consultation with the </w:t>
      </w:r>
      <w:r w:rsidR="00CA0395" w:rsidRPr="00762341">
        <w:rPr>
          <w:rFonts w:ascii="Palatino Linotype" w:hAnsi="Palatino Linotype" w:cs="Arial"/>
          <w:sz w:val="20"/>
          <w:szCs w:val="20"/>
          <w:lang w:val="en-US"/>
        </w:rPr>
        <w:t>postholder</w:t>
      </w:r>
      <w:r w:rsidR="0093170D">
        <w:rPr>
          <w:rFonts w:ascii="Palatino Linotype" w:hAnsi="Palatino Linotype" w:cs="Arial"/>
          <w:sz w:val="20"/>
          <w:szCs w:val="20"/>
          <w:lang w:val="en-US"/>
        </w:rPr>
        <w:t>.</w:t>
      </w:r>
    </w:p>
    <w:p w14:paraId="0CEBF6BE" w14:textId="77777777" w:rsidR="0024151B" w:rsidRPr="00762341" w:rsidRDefault="0024151B">
      <w:pPr>
        <w:rPr>
          <w:rFonts w:ascii="Palatino Linotype" w:hAnsi="Palatino Linotype"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6"/>
        <w:gridCol w:w="5124"/>
      </w:tblGrid>
      <w:tr w:rsidR="0024151B" w:rsidRPr="00762341" w14:paraId="566E476C" w14:textId="77777777" w:rsidTr="000C3EFC">
        <w:tc>
          <w:tcPr>
            <w:tcW w:w="5868" w:type="dxa"/>
          </w:tcPr>
          <w:p w14:paraId="53658F72" w14:textId="77777777" w:rsidR="0024151B" w:rsidRPr="00762341" w:rsidRDefault="0024151B" w:rsidP="0024151B">
            <w:pPr>
              <w:rPr>
                <w:rFonts w:ascii="Palatino Linotype" w:hAnsi="Palatino Linotype" w:cs="Arial"/>
                <w:b/>
                <w:sz w:val="20"/>
                <w:szCs w:val="20"/>
                <w:lang w:val="en-US"/>
              </w:rPr>
            </w:pPr>
          </w:p>
          <w:p w14:paraId="7A3CD9A2" w14:textId="4D37C41E" w:rsidR="0024151B" w:rsidRPr="00762341" w:rsidRDefault="0024151B"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Job Title:</w:t>
            </w:r>
            <w:r w:rsidR="00E41319" w:rsidRPr="00762341">
              <w:rPr>
                <w:rFonts w:ascii="Palatino Linotype" w:hAnsi="Palatino Linotype" w:cs="Arial"/>
                <w:b/>
                <w:sz w:val="20"/>
                <w:szCs w:val="20"/>
                <w:lang w:val="en-US"/>
              </w:rPr>
              <w:t xml:space="preserve"> </w:t>
            </w:r>
            <w:r w:rsidR="00CE553C" w:rsidRPr="00995415">
              <w:rPr>
                <w:rFonts w:ascii="Palatino Linotype" w:hAnsi="Palatino Linotype" w:cs="Arial"/>
                <w:bCs/>
                <w:sz w:val="20"/>
                <w:szCs w:val="20"/>
                <w:lang w:val="en-US"/>
              </w:rPr>
              <w:t>Cleaner</w:t>
            </w:r>
          </w:p>
        </w:tc>
        <w:tc>
          <w:tcPr>
            <w:tcW w:w="5228" w:type="dxa"/>
          </w:tcPr>
          <w:p w14:paraId="0B761829" w14:textId="77777777" w:rsidR="0024151B" w:rsidRPr="00762341" w:rsidRDefault="0024151B" w:rsidP="0024151B">
            <w:pPr>
              <w:rPr>
                <w:rFonts w:ascii="Palatino Linotype" w:hAnsi="Palatino Linotype" w:cs="Arial"/>
                <w:sz w:val="20"/>
                <w:szCs w:val="20"/>
                <w:lang w:val="en-US"/>
              </w:rPr>
            </w:pPr>
          </w:p>
          <w:p w14:paraId="4C899D8F" w14:textId="7006D45C" w:rsidR="0024151B" w:rsidRPr="00762341" w:rsidRDefault="00541FE5"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Job ref</w:t>
            </w:r>
            <w:r w:rsidR="0024151B" w:rsidRPr="00762341">
              <w:rPr>
                <w:rFonts w:ascii="Palatino Linotype" w:hAnsi="Palatino Linotype" w:cs="Arial"/>
                <w:b/>
                <w:sz w:val="20"/>
                <w:szCs w:val="20"/>
                <w:lang w:val="en-US"/>
              </w:rPr>
              <w:t xml:space="preserve"> n</w:t>
            </w:r>
            <w:r w:rsidRPr="00762341">
              <w:rPr>
                <w:rFonts w:ascii="Palatino Linotype" w:hAnsi="Palatino Linotype" w:cs="Arial"/>
                <w:b/>
                <w:sz w:val="20"/>
                <w:szCs w:val="20"/>
                <w:lang w:val="en-US"/>
              </w:rPr>
              <w:t>o</w:t>
            </w:r>
            <w:r w:rsidR="0024151B" w:rsidRPr="00762341">
              <w:rPr>
                <w:rFonts w:ascii="Palatino Linotype" w:hAnsi="Palatino Linotype" w:cs="Arial"/>
                <w:b/>
                <w:sz w:val="20"/>
                <w:szCs w:val="20"/>
                <w:lang w:val="en-US"/>
              </w:rPr>
              <w:t>:</w:t>
            </w:r>
            <w:r w:rsidR="001427CC" w:rsidRPr="00762341">
              <w:rPr>
                <w:rFonts w:ascii="Palatino Linotype" w:hAnsi="Palatino Linotype" w:cs="Arial"/>
                <w:b/>
                <w:sz w:val="20"/>
                <w:szCs w:val="20"/>
                <w:lang w:val="en-US"/>
              </w:rPr>
              <w:t xml:space="preserve"> </w:t>
            </w:r>
            <w:r w:rsidR="004E2A16" w:rsidRPr="004E2A16">
              <w:rPr>
                <w:rFonts w:ascii="Palatino Linotype" w:hAnsi="Palatino Linotype" w:cs="Arial"/>
                <w:bCs/>
                <w:sz w:val="20"/>
                <w:szCs w:val="20"/>
                <w:lang w:val="en-US"/>
              </w:rPr>
              <w:t>ISD-0392-22</w:t>
            </w:r>
          </w:p>
        </w:tc>
      </w:tr>
      <w:tr w:rsidR="0024151B" w:rsidRPr="00762341" w14:paraId="3E2E6CB5" w14:textId="77777777" w:rsidTr="000C3EFC">
        <w:tc>
          <w:tcPr>
            <w:tcW w:w="5868" w:type="dxa"/>
          </w:tcPr>
          <w:p w14:paraId="5FB6D738" w14:textId="77777777" w:rsidR="0024151B" w:rsidRPr="00762341" w:rsidRDefault="0024151B" w:rsidP="0024151B">
            <w:pPr>
              <w:rPr>
                <w:rFonts w:ascii="Palatino Linotype" w:hAnsi="Palatino Linotype" w:cs="Arial"/>
                <w:b/>
                <w:sz w:val="20"/>
                <w:szCs w:val="20"/>
                <w:lang w:val="en-US"/>
              </w:rPr>
            </w:pPr>
          </w:p>
          <w:p w14:paraId="046B6925" w14:textId="6F6BA1DD" w:rsidR="0024151B" w:rsidRPr="00762341" w:rsidRDefault="0024151B"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Grade:</w:t>
            </w:r>
            <w:r w:rsidR="00E41319" w:rsidRPr="00762341">
              <w:rPr>
                <w:rFonts w:ascii="Palatino Linotype" w:hAnsi="Palatino Linotype" w:cs="Arial"/>
                <w:sz w:val="20"/>
                <w:szCs w:val="20"/>
                <w:lang w:val="en-US"/>
              </w:rPr>
              <w:t xml:space="preserve"> </w:t>
            </w:r>
            <w:r w:rsidR="00CE553C">
              <w:rPr>
                <w:rFonts w:ascii="Palatino Linotype" w:hAnsi="Palatino Linotype" w:cs="Arial"/>
                <w:sz w:val="20"/>
                <w:szCs w:val="20"/>
                <w:lang w:val="en-US"/>
              </w:rPr>
              <w:t>1</w:t>
            </w:r>
          </w:p>
        </w:tc>
        <w:tc>
          <w:tcPr>
            <w:tcW w:w="5228" w:type="dxa"/>
          </w:tcPr>
          <w:p w14:paraId="27AD7634" w14:textId="77777777" w:rsidR="0024151B" w:rsidRPr="00762341" w:rsidRDefault="0024151B" w:rsidP="0024151B">
            <w:pPr>
              <w:rPr>
                <w:rFonts w:ascii="Palatino Linotype" w:hAnsi="Palatino Linotype" w:cs="Arial"/>
                <w:sz w:val="20"/>
                <w:szCs w:val="20"/>
                <w:lang w:val="en-US"/>
              </w:rPr>
            </w:pPr>
          </w:p>
          <w:p w14:paraId="449C607D" w14:textId="07D865F3" w:rsidR="0024151B" w:rsidRPr="00762341" w:rsidRDefault="0024151B"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Department:</w:t>
            </w:r>
            <w:r w:rsidR="00E41319" w:rsidRPr="00762341">
              <w:rPr>
                <w:rFonts w:ascii="Palatino Linotype" w:hAnsi="Palatino Linotype" w:cs="Arial"/>
                <w:sz w:val="20"/>
                <w:szCs w:val="20"/>
                <w:lang w:val="en-US"/>
              </w:rPr>
              <w:t xml:space="preserve"> </w:t>
            </w:r>
            <w:r w:rsidR="00CE553C">
              <w:rPr>
                <w:rFonts w:ascii="Palatino Linotype" w:hAnsi="Palatino Linotype" w:cs="Arial"/>
                <w:sz w:val="20"/>
                <w:szCs w:val="20"/>
                <w:lang w:val="en-US"/>
              </w:rPr>
              <w:t>ISD Estates</w:t>
            </w:r>
          </w:p>
        </w:tc>
      </w:tr>
      <w:tr w:rsidR="0024151B" w:rsidRPr="00762341" w14:paraId="406FB5EC" w14:textId="77777777" w:rsidTr="000C3EFC">
        <w:tc>
          <w:tcPr>
            <w:tcW w:w="5868" w:type="dxa"/>
          </w:tcPr>
          <w:p w14:paraId="160D38AB" w14:textId="77777777" w:rsidR="0024151B" w:rsidRPr="00762341" w:rsidRDefault="0024151B" w:rsidP="0024151B">
            <w:pPr>
              <w:rPr>
                <w:rFonts w:ascii="Palatino Linotype" w:hAnsi="Palatino Linotype" w:cs="Arial"/>
                <w:b/>
                <w:sz w:val="20"/>
                <w:szCs w:val="20"/>
                <w:lang w:val="en-US"/>
              </w:rPr>
            </w:pPr>
          </w:p>
          <w:p w14:paraId="1443B497" w14:textId="7838A7C9" w:rsidR="0024151B" w:rsidRPr="00762341" w:rsidRDefault="0024151B"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Accountable to:</w:t>
            </w:r>
            <w:r w:rsidR="00E41319" w:rsidRPr="00762341">
              <w:rPr>
                <w:rFonts w:ascii="Palatino Linotype" w:hAnsi="Palatino Linotype" w:cs="Arial"/>
                <w:b/>
                <w:sz w:val="20"/>
                <w:szCs w:val="20"/>
                <w:lang w:val="en-US"/>
              </w:rPr>
              <w:t xml:space="preserve"> </w:t>
            </w:r>
            <w:r w:rsidR="00A261A4" w:rsidRPr="00762341">
              <w:rPr>
                <w:rFonts w:ascii="Palatino Linotype" w:hAnsi="Palatino Linotype" w:cs="Arial"/>
                <w:b/>
                <w:sz w:val="20"/>
                <w:szCs w:val="20"/>
                <w:lang w:val="en-US"/>
              </w:rPr>
              <w:t xml:space="preserve"> </w:t>
            </w:r>
            <w:r w:rsidR="00CE553C" w:rsidRPr="00995415">
              <w:rPr>
                <w:rFonts w:ascii="Palatino Linotype" w:hAnsi="Palatino Linotype" w:cs="Arial"/>
                <w:bCs/>
                <w:sz w:val="20"/>
                <w:szCs w:val="20"/>
                <w:lang w:val="en-US"/>
              </w:rPr>
              <w:t>Supervisor of Cleaners</w:t>
            </w:r>
          </w:p>
        </w:tc>
        <w:tc>
          <w:tcPr>
            <w:tcW w:w="5228" w:type="dxa"/>
          </w:tcPr>
          <w:p w14:paraId="0473CEBD" w14:textId="77777777" w:rsidR="0024151B" w:rsidRPr="00762341" w:rsidRDefault="0024151B" w:rsidP="0024151B">
            <w:pPr>
              <w:rPr>
                <w:rFonts w:ascii="Palatino Linotype" w:hAnsi="Palatino Linotype" w:cs="Arial"/>
                <w:sz w:val="20"/>
                <w:szCs w:val="20"/>
                <w:lang w:val="en-US"/>
              </w:rPr>
            </w:pPr>
          </w:p>
          <w:p w14:paraId="69CEDFE1" w14:textId="1A3FB0D3" w:rsidR="0024151B" w:rsidRPr="00762341" w:rsidRDefault="0024151B"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Responsible for:</w:t>
            </w:r>
            <w:r w:rsidR="00E41319" w:rsidRPr="00762341">
              <w:rPr>
                <w:rFonts w:ascii="Palatino Linotype" w:hAnsi="Palatino Linotype" w:cs="Arial"/>
                <w:b/>
                <w:sz w:val="20"/>
                <w:szCs w:val="20"/>
                <w:lang w:val="en-US"/>
              </w:rPr>
              <w:t xml:space="preserve"> </w:t>
            </w:r>
            <w:r w:rsidR="00CE553C" w:rsidRPr="00995415">
              <w:rPr>
                <w:rFonts w:ascii="Palatino Linotype" w:hAnsi="Palatino Linotype" w:cs="Arial"/>
                <w:bCs/>
                <w:sz w:val="20"/>
                <w:szCs w:val="20"/>
                <w:lang w:val="en-US"/>
              </w:rPr>
              <w:t>N/A</w:t>
            </w:r>
          </w:p>
        </w:tc>
      </w:tr>
    </w:tbl>
    <w:p w14:paraId="18A2E9E4" w14:textId="77777777" w:rsidR="0024151B" w:rsidRPr="00762341" w:rsidRDefault="0024151B">
      <w:pPr>
        <w:rPr>
          <w:rFonts w:ascii="Palatino Linotype" w:hAnsi="Palatino Linotype"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762341" w14:paraId="601F7F62" w14:textId="77777777">
        <w:tc>
          <w:tcPr>
            <w:tcW w:w="11096" w:type="dxa"/>
          </w:tcPr>
          <w:p w14:paraId="3CF38A6C" w14:textId="77777777" w:rsidR="0024151B" w:rsidRDefault="0024151B" w:rsidP="00BC1E4A">
            <w:pPr>
              <w:rPr>
                <w:rFonts w:ascii="Palatino Linotype" w:hAnsi="Palatino Linotype" w:cs="Arial"/>
                <w:b/>
                <w:sz w:val="20"/>
                <w:szCs w:val="20"/>
                <w:lang w:val="en-US"/>
              </w:rPr>
            </w:pPr>
            <w:r w:rsidRPr="00762341">
              <w:rPr>
                <w:rFonts w:ascii="Palatino Linotype" w:hAnsi="Palatino Linotype" w:cs="Arial"/>
                <w:b/>
                <w:sz w:val="20"/>
                <w:szCs w:val="20"/>
                <w:lang w:val="en-US"/>
              </w:rPr>
              <w:t>Job summary:</w:t>
            </w:r>
          </w:p>
          <w:p w14:paraId="66122CB8" w14:textId="0FA6D9CD" w:rsidR="00A70651" w:rsidRPr="00995676" w:rsidRDefault="00CE553C" w:rsidP="00BC1E4A">
            <w:pPr>
              <w:rPr>
                <w:rFonts w:ascii="Palatino Linotype" w:hAnsi="Palatino Linotype" w:cs="Arial"/>
                <w:sz w:val="20"/>
                <w:szCs w:val="20"/>
                <w:lang w:val="en-US"/>
              </w:rPr>
            </w:pPr>
            <w:r w:rsidRPr="00995676">
              <w:rPr>
                <w:rFonts w:ascii="Palatino Linotype" w:hAnsi="Palatino Linotype" w:cs="Arial"/>
                <w:sz w:val="20"/>
                <w:szCs w:val="20"/>
                <w:lang w:val="en-US"/>
              </w:rPr>
              <w:t xml:space="preserve">As part of the Hawkshead Campus Services team, to maintain a high standard of cleanliness throughout the Campus. </w:t>
            </w:r>
          </w:p>
          <w:p w14:paraId="624A86BA" w14:textId="77777777" w:rsidR="0024151B" w:rsidRPr="00762341" w:rsidRDefault="0024151B" w:rsidP="005E48F6">
            <w:pPr>
              <w:rPr>
                <w:rFonts w:ascii="Georgia" w:hAnsi="Georgia" w:cs="Arial"/>
                <w:sz w:val="20"/>
                <w:szCs w:val="20"/>
              </w:rPr>
            </w:pPr>
          </w:p>
        </w:tc>
      </w:tr>
    </w:tbl>
    <w:p w14:paraId="3366CF6F" w14:textId="77777777" w:rsidR="0024151B" w:rsidRPr="00762341" w:rsidRDefault="0024151B">
      <w:pPr>
        <w:rPr>
          <w:rFonts w:ascii="Palatino Linotype" w:hAnsi="Palatino Linotype"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CA0395" w:rsidRPr="00762341" w14:paraId="468AF727" w14:textId="77777777" w:rsidTr="00995415">
        <w:tc>
          <w:tcPr>
            <w:tcW w:w="10870" w:type="dxa"/>
          </w:tcPr>
          <w:p w14:paraId="0A30A055" w14:textId="4BCA328B" w:rsidR="00CA0395" w:rsidRPr="00995676" w:rsidRDefault="00CA0395" w:rsidP="00CA0395">
            <w:pPr>
              <w:rPr>
                <w:rFonts w:ascii="Palatino Linotype" w:hAnsi="Palatino Linotype" w:cs="Arial"/>
                <w:sz w:val="20"/>
                <w:szCs w:val="20"/>
                <w:lang w:val="en-US"/>
              </w:rPr>
            </w:pPr>
            <w:r w:rsidRPr="00995676">
              <w:rPr>
                <w:rFonts w:ascii="Palatino Linotype" w:hAnsi="Palatino Linotype" w:cs="Arial"/>
                <w:sz w:val="20"/>
                <w:szCs w:val="20"/>
                <w:lang w:val="en-US"/>
              </w:rPr>
              <w:t xml:space="preserve">Competency: </w:t>
            </w:r>
            <w:r w:rsidR="00CE553C" w:rsidRPr="00995676">
              <w:rPr>
                <w:rFonts w:ascii="Palatino Linotype" w:hAnsi="Palatino Linotype" w:cs="Arial"/>
                <w:sz w:val="20"/>
                <w:szCs w:val="20"/>
                <w:lang w:val="en-US"/>
              </w:rPr>
              <w:t>Communication</w:t>
            </w:r>
          </w:p>
          <w:p w14:paraId="0683898A" w14:textId="0EAC97B5" w:rsidR="005E48F6" w:rsidRPr="00995676" w:rsidRDefault="00CA0395" w:rsidP="005E48F6">
            <w:pPr>
              <w:rPr>
                <w:rFonts w:ascii="Palatino Linotype" w:hAnsi="Palatino Linotype" w:cs="Arial"/>
                <w:sz w:val="20"/>
                <w:szCs w:val="20"/>
                <w:lang w:val="en-US"/>
              </w:rPr>
            </w:pPr>
            <w:r w:rsidRPr="00995676">
              <w:rPr>
                <w:rFonts w:ascii="Palatino Linotype" w:hAnsi="Palatino Linotype" w:cs="Arial"/>
                <w:sz w:val="20"/>
                <w:szCs w:val="20"/>
                <w:lang w:val="en-US"/>
              </w:rPr>
              <w:t>Key tasks:</w:t>
            </w:r>
          </w:p>
          <w:p w14:paraId="5266A313" w14:textId="368EEEA7" w:rsidR="005E48F6" w:rsidRPr="00995676" w:rsidRDefault="00CE553C" w:rsidP="005E48F6">
            <w:pPr>
              <w:pStyle w:val="ListParagraph"/>
              <w:numPr>
                <w:ilvl w:val="0"/>
                <w:numId w:val="40"/>
              </w:numPr>
              <w:rPr>
                <w:rFonts w:ascii="Palatino Linotype" w:hAnsi="Palatino Linotype" w:cs="Arial"/>
                <w:sz w:val="20"/>
                <w:szCs w:val="20"/>
                <w:lang w:val="en-US"/>
              </w:rPr>
            </w:pPr>
            <w:r w:rsidRPr="00995676">
              <w:rPr>
                <w:rFonts w:ascii="Palatino Linotype" w:hAnsi="Palatino Linotype" w:cs="Arial"/>
                <w:sz w:val="20"/>
                <w:szCs w:val="20"/>
                <w:lang w:val="en-US"/>
              </w:rPr>
              <w:t xml:space="preserve">Day to day contact and liaison </w:t>
            </w:r>
            <w:r w:rsidR="008135D2" w:rsidRPr="00995676">
              <w:rPr>
                <w:rFonts w:ascii="Palatino Linotype" w:hAnsi="Palatino Linotype" w:cs="Arial"/>
                <w:sz w:val="20"/>
                <w:szCs w:val="20"/>
                <w:lang w:val="en-US"/>
              </w:rPr>
              <w:t>with a wide range of internal personnel including colleagues in the Estates Department, academics, staff and students.</w:t>
            </w:r>
          </w:p>
        </w:tc>
      </w:tr>
      <w:tr w:rsidR="00CA0395" w:rsidRPr="00762341" w14:paraId="42CD0157" w14:textId="77777777" w:rsidTr="00995415">
        <w:tc>
          <w:tcPr>
            <w:tcW w:w="10870" w:type="dxa"/>
          </w:tcPr>
          <w:p w14:paraId="5C38788B" w14:textId="1112CECA" w:rsidR="00CA0395" w:rsidRPr="00995676" w:rsidRDefault="00CA0395" w:rsidP="00CA0395">
            <w:pPr>
              <w:rPr>
                <w:rFonts w:ascii="Palatino Linotype" w:hAnsi="Palatino Linotype" w:cs="Arial"/>
                <w:sz w:val="20"/>
                <w:szCs w:val="20"/>
                <w:lang w:val="en-US"/>
              </w:rPr>
            </w:pPr>
            <w:r w:rsidRPr="00995676">
              <w:rPr>
                <w:rFonts w:ascii="Palatino Linotype" w:hAnsi="Palatino Linotype" w:cs="Arial"/>
                <w:sz w:val="20"/>
                <w:szCs w:val="20"/>
                <w:lang w:val="en-US"/>
              </w:rPr>
              <w:t xml:space="preserve">Competency: </w:t>
            </w:r>
            <w:r w:rsidR="008135D2" w:rsidRPr="00995676">
              <w:rPr>
                <w:rFonts w:ascii="Palatino Linotype" w:hAnsi="Palatino Linotype" w:cs="Arial"/>
                <w:sz w:val="20"/>
                <w:szCs w:val="20"/>
                <w:lang w:val="en-US"/>
              </w:rPr>
              <w:t>Service Delivery</w:t>
            </w:r>
          </w:p>
          <w:p w14:paraId="7D75637B" w14:textId="1993DAB3" w:rsidR="00CA0395" w:rsidRPr="00995676" w:rsidRDefault="00CA0395" w:rsidP="005E48F6">
            <w:pPr>
              <w:rPr>
                <w:rFonts w:ascii="Palatino Linotype" w:hAnsi="Palatino Linotype" w:cs="Arial"/>
                <w:sz w:val="20"/>
                <w:szCs w:val="20"/>
                <w:lang w:val="en-US"/>
              </w:rPr>
            </w:pPr>
            <w:r w:rsidRPr="00995676">
              <w:rPr>
                <w:rFonts w:ascii="Palatino Linotype" w:hAnsi="Palatino Linotype" w:cs="Arial"/>
                <w:sz w:val="20"/>
                <w:szCs w:val="20"/>
                <w:lang w:val="en-US"/>
              </w:rPr>
              <w:t>Key tasks:</w:t>
            </w:r>
          </w:p>
          <w:p w14:paraId="5839CB29" w14:textId="7338EE34" w:rsidR="008135D2" w:rsidRPr="00995676" w:rsidRDefault="00995676" w:rsidP="008135D2">
            <w:pPr>
              <w:pStyle w:val="ListParagraph"/>
              <w:numPr>
                <w:ilvl w:val="0"/>
                <w:numId w:val="40"/>
              </w:numPr>
              <w:rPr>
                <w:rFonts w:ascii="Palatino Linotype" w:hAnsi="Palatino Linotype" w:cs="Arial"/>
                <w:sz w:val="20"/>
                <w:szCs w:val="20"/>
                <w:lang w:val="en-US"/>
              </w:rPr>
            </w:pPr>
            <w:r w:rsidRPr="00995676">
              <w:rPr>
                <w:rFonts w:ascii="Palatino Linotype" w:hAnsi="Palatino Linotype" w:cs="Arial"/>
                <w:sz w:val="20"/>
                <w:szCs w:val="20"/>
                <w:lang w:val="en-US"/>
              </w:rPr>
              <w:t>To undertake</w:t>
            </w:r>
            <w:r w:rsidR="008135D2" w:rsidRPr="00995676">
              <w:rPr>
                <w:rFonts w:ascii="Palatino Linotype" w:hAnsi="Palatino Linotype" w:cs="Arial"/>
                <w:sz w:val="20"/>
                <w:szCs w:val="20"/>
                <w:lang w:val="en-US"/>
              </w:rPr>
              <w:t xml:space="preserve"> cleaning including body spillages animal or human in a variety of areas within the college including offices, </w:t>
            </w:r>
            <w:r w:rsidRPr="00995676">
              <w:rPr>
                <w:rFonts w:ascii="Palatino Linotype" w:hAnsi="Palatino Linotype" w:cs="Arial"/>
                <w:sz w:val="20"/>
                <w:szCs w:val="20"/>
                <w:lang w:val="en-US"/>
              </w:rPr>
              <w:t>corridors, stairs</w:t>
            </w:r>
            <w:r w:rsidR="008135D2" w:rsidRPr="00995676">
              <w:rPr>
                <w:rFonts w:ascii="Palatino Linotype" w:hAnsi="Palatino Linotype" w:cs="Arial"/>
                <w:sz w:val="20"/>
                <w:szCs w:val="20"/>
                <w:lang w:val="en-US"/>
              </w:rPr>
              <w:t>, classrooms, toilet/washrooms and clinical areas.</w:t>
            </w:r>
          </w:p>
          <w:p w14:paraId="6C458A06" w14:textId="2B5C6F6E" w:rsidR="005E48F6" w:rsidRPr="00995676" w:rsidRDefault="008135D2" w:rsidP="005E48F6">
            <w:pPr>
              <w:pStyle w:val="ListParagraph"/>
              <w:numPr>
                <w:ilvl w:val="0"/>
                <w:numId w:val="40"/>
              </w:numPr>
              <w:rPr>
                <w:rFonts w:ascii="Palatino Linotype" w:hAnsi="Palatino Linotype" w:cs="Arial"/>
                <w:sz w:val="20"/>
                <w:szCs w:val="20"/>
                <w:lang w:val="en-US"/>
              </w:rPr>
            </w:pPr>
            <w:r w:rsidRPr="00995676">
              <w:rPr>
                <w:rFonts w:ascii="Palatino Linotype" w:hAnsi="Palatino Linotype" w:cs="Arial"/>
                <w:sz w:val="20"/>
                <w:szCs w:val="20"/>
                <w:lang w:val="en-US"/>
              </w:rPr>
              <w:t>The use of appropriate equipment and machinery for cleaning/polishing purposes.</w:t>
            </w:r>
          </w:p>
        </w:tc>
      </w:tr>
      <w:tr w:rsidR="00A525BD" w:rsidRPr="00762341" w14:paraId="525A2E34" w14:textId="77777777" w:rsidTr="00995415">
        <w:tc>
          <w:tcPr>
            <w:tcW w:w="10870" w:type="dxa"/>
          </w:tcPr>
          <w:p w14:paraId="4DB93581" w14:textId="23A16B4E" w:rsidR="00A525BD" w:rsidRPr="00762341" w:rsidRDefault="00A525BD" w:rsidP="00A525BD">
            <w:pPr>
              <w:rPr>
                <w:rFonts w:ascii="Palatino Linotype" w:hAnsi="Palatino Linotype" w:cs="Arial"/>
                <w:b/>
                <w:sz w:val="20"/>
                <w:szCs w:val="20"/>
                <w:lang w:val="en-US"/>
              </w:rPr>
            </w:pPr>
            <w:r w:rsidRPr="00762341">
              <w:rPr>
                <w:rFonts w:ascii="Palatino Linotype" w:hAnsi="Palatino Linotype" w:cs="Arial"/>
                <w:b/>
                <w:sz w:val="20"/>
                <w:szCs w:val="20"/>
                <w:lang w:val="en-US"/>
              </w:rPr>
              <w:t xml:space="preserve">Competency: </w:t>
            </w:r>
            <w:r w:rsidR="008135D2">
              <w:rPr>
                <w:rFonts w:ascii="Palatino Linotype" w:hAnsi="Palatino Linotype" w:cs="Arial"/>
                <w:b/>
                <w:sz w:val="20"/>
                <w:szCs w:val="20"/>
                <w:lang w:val="en-US"/>
              </w:rPr>
              <w:t>Teamwork and Motivation</w:t>
            </w:r>
          </w:p>
          <w:p w14:paraId="554679F7" w14:textId="029E4EE1" w:rsidR="005E48F6" w:rsidRDefault="00A525BD"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Key tasks:</w:t>
            </w:r>
          </w:p>
          <w:p w14:paraId="0E44C26B" w14:textId="42E9204A" w:rsidR="008135D2" w:rsidRPr="00995676" w:rsidRDefault="008135D2" w:rsidP="008135D2">
            <w:pPr>
              <w:pStyle w:val="ListParagraph"/>
              <w:numPr>
                <w:ilvl w:val="0"/>
                <w:numId w:val="41"/>
              </w:numPr>
              <w:rPr>
                <w:rFonts w:ascii="Palatino Linotype" w:hAnsi="Palatino Linotype" w:cs="Arial"/>
                <w:sz w:val="20"/>
                <w:szCs w:val="20"/>
                <w:lang w:val="en-US"/>
              </w:rPr>
            </w:pPr>
            <w:r w:rsidRPr="00995676">
              <w:rPr>
                <w:rFonts w:ascii="Palatino Linotype" w:hAnsi="Palatino Linotype" w:cs="Arial"/>
                <w:sz w:val="20"/>
                <w:szCs w:val="20"/>
                <w:lang w:val="en-US"/>
              </w:rPr>
              <w:t>To work as part of the Campus Services Team to ensure delivery of an effective and efficient cleaning service.</w:t>
            </w:r>
          </w:p>
          <w:p w14:paraId="4D04F5E5" w14:textId="0EB5A7EE" w:rsidR="005E48F6" w:rsidRPr="008135D2" w:rsidRDefault="008135D2" w:rsidP="005E48F6">
            <w:pPr>
              <w:pStyle w:val="ListParagraph"/>
              <w:numPr>
                <w:ilvl w:val="0"/>
                <w:numId w:val="41"/>
              </w:numPr>
              <w:rPr>
                <w:rFonts w:ascii="Palatino Linotype" w:hAnsi="Palatino Linotype" w:cs="Arial"/>
                <w:b/>
                <w:sz w:val="20"/>
                <w:szCs w:val="20"/>
                <w:lang w:val="en-US"/>
              </w:rPr>
            </w:pPr>
            <w:r w:rsidRPr="00995676">
              <w:rPr>
                <w:rFonts w:ascii="Palatino Linotype" w:hAnsi="Palatino Linotype" w:cs="Arial"/>
                <w:sz w:val="20"/>
                <w:szCs w:val="20"/>
                <w:lang w:val="en-US"/>
              </w:rPr>
              <w:t>To provide cover for absent colleagues as required.</w:t>
            </w:r>
          </w:p>
        </w:tc>
      </w:tr>
      <w:tr w:rsidR="00CA0395" w:rsidRPr="00762341" w14:paraId="2BE99982" w14:textId="77777777" w:rsidTr="00995415">
        <w:tc>
          <w:tcPr>
            <w:tcW w:w="10870" w:type="dxa"/>
          </w:tcPr>
          <w:p w14:paraId="68AB5CD3" w14:textId="3BF8E5E5" w:rsidR="00CA0395" w:rsidRPr="00762341" w:rsidRDefault="00CA0395" w:rsidP="00CA0395">
            <w:pPr>
              <w:rPr>
                <w:rFonts w:ascii="Palatino Linotype" w:hAnsi="Palatino Linotype" w:cs="Arial"/>
                <w:b/>
                <w:sz w:val="20"/>
                <w:szCs w:val="20"/>
                <w:lang w:val="en-US"/>
              </w:rPr>
            </w:pPr>
            <w:r w:rsidRPr="00762341">
              <w:rPr>
                <w:rFonts w:ascii="Palatino Linotype" w:hAnsi="Palatino Linotype" w:cs="Arial"/>
                <w:b/>
                <w:sz w:val="20"/>
                <w:szCs w:val="20"/>
                <w:lang w:val="en-US"/>
              </w:rPr>
              <w:t xml:space="preserve">Competency: </w:t>
            </w:r>
            <w:r w:rsidR="008135D2">
              <w:rPr>
                <w:rFonts w:ascii="Palatino Linotype" w:hAnsi="Palatino Linotype" w:cs="Arial"/>
                <w:b/>
                <w:sz w:val="20"/>
                <w:szCs w:val="20"/>
                <w:lang w:val="en-US"/>
              </w:rPr>
              <w:t>Work Environment</w:t>
            </w:r>
          </w:p>
          <w:p w14:paraId="111505FD" w14:textId="569860AD" w:rsidR="005E48F6" w:rsidRDefault="00CA0395"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Key tasks:</w:t>
            </w:r>
          </w:p>
          <w:p w14:paraId="2EC1A890" w14:textId="3F8E0269" w:rsidR="008135D2" w:rsidRPr="00995676" w:rsidRDefault="008135D2" w:rsidP="008135D2">
            <w:pPr>
              <w:pStyle w:val="ListParagraph"/>
              <w:numPr>
                <w:ilvl w:val="0"/>
                <w:numId w:val="42"/>
              </w:numPr>
              <w:rPr>
                <w:rFonts w:ascii="Palatino Linotype" w:hAnsi="Palatino Linotype" w:cs="Arial"/>
                <w:sz w:val="20"/>
                <w:szCs w:val="20"/>
                <w:lang w:val="en-US"/>
              </w:rPr>
            </w:pPr>
            <w:r w:rsidRPr="00995676">
              <w:rPr>
                <w:rFonts w:ascii="Palatino Linotype" w:hAnsi="Palatino Linotype" w:cs="Arial"/>
                <w:sz w:val="20"/>
                <w:szCs w:val="20"/>
                <w:lang w:val="en-US"/>
              </w:rPr>
              <w:t>To ensure that all working practices are carried out to the required standard in line with health and safety regulations.</w:t>
            </w:r>
          </w:p>
          <w:p w14:paraId="45FF469E" w14:textId="7F2A3481" w:rsidR="008135D2" w:rsidRPr="00995676" w:rsidRDefault="008135D2" w:rsidP="008135D2">
            <w:pPr>
              <w:pStyle w:val="ListParagraph"/>
              <w:numPr>
                <w:ilvl w:val="0"/>
                <w:numId w:val="42"/>
              </w:numPr>
              <w:rPr>
                <w:rFonts w:ascii="Palatino Linotype" w:hAnsi="Palatino Linotype" w:cs="Arial"/>
                <w:sz w:val="20"/>
                <w:szCs w:val="20"/>
                <w:lang w:val="en-US"/>
              </w:rPr>
            </w:pPr>
            <w:r w:rsidRPr="00995676">
              <w:rPr>
                <w:rFonts w:ascii="Palatino Linotype" w:hAnsi="Palatino Linotype" w:cs="Arial"/>
                <w:sz w:val="20"/>
                <w:szCs w:val="20"/>
                <w:lang w:val="en-US"/>
              </w:rPr>
              <w:t>To be responsible for the notification of any defects identified in the course of the work</w:t>
            </w:r>
            <w:r w:rsidR="00CD6E70" w:rsidRPr="00995676">
              <w:rPr>
                <w:rFonts w:ascii="Palatino Linotype" w:hAnsi="Palatino Linotype" w:cs="Arial"/>
                <w:sz w:val="20"/>
                <w:szCs w:val="20"/>
                <w:lang w:val="en-US"/>
              </w:rPr>
              <w:t>.</w:t>
            </w:r>
          </w:p>
          <w:p w14:paraId="7C322CB2" w14:textId="77777777" w:rsidR="005E48F6" w:rsidRPr="00762341" w:rsidRDefault="005E48F6" w:rsidP="005E48F6">
            <w:pPr>
              <w:rPr>
                <w:rFonts w:ascii="Georgia" w:hAnsi="Georgia"/>
                <w:sz w:val="20"/>
                <w:szCs w:val="20"/>
              </w:rPr>
            </w:pPr>
          </w:p>
        </w:tc>
      </w:tr>
      <w:tr w:rsidR="00B65700" w:rsidRPr="00762341" w14:paraId="735D8C12" w14:textId="77777777" w:rsidTr="00995415">
        <w:tc>
          <w:tcPr>
            <w:tcW w:w="10870" w:type="dxa"/>
          </w:tcPr>
          <w:p w14:paraId="3BB2D8FC" w14:textId="060BDE12" w:rsidR="00B65700" w:rsidRPr="00762341" w:rsidRDefault="00B65700" w:rsidP="00B65700">
            <w:pPr>
              <w:rPr>
                <w:rFonts w:ascii="Palatino Linotype" w:hAnsi="Palatino Linotype" w:cs="Arial"/>
                <w:sz w:val="20"/>
                <w:szCs w:val="20"/>
                <w:lang w:val="en-US"/>
              </w:rPr>
            </w:pPr>
            <w:r w:rsidRPr="00762341">
              <w:rPr>
                <w:rFonts w:ascii="Palatino Linotype" w:hAnsi="Palatino Linotype" w:cs="Arial"/>
                <w:b/>
                <w:sz w:val="20"/>
                <w:szCs w:val="20"/>
                <w:lang w:val="en-US"/>
              </w:rPr>
              <w:t xml:space="preserve">Competency: </w:t>
            </w:r>
            <w:r w:rsidR="00D15F90">
              <w:rPr>
                <w:rFonts w:ascii="Palatino Linotype" w:hAnsi="Palatino Linotype" w:cs="Arial"/>
                <w:b/>
                <w:sz w:val="20"/>
                <w:szCs w:val="20"/>
                <w:lang w:val="en-US"/>
              </w:rPr>
              <w:t>Flexibility</w:t>
            </w:r>
          </w:p>
          <w:p w14:paraId="573AFD55" w14:textId="10531276" w:rsidR="00B65700" w:rsidRDefault="00B65700"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 xml:space="preserve">Key tasks: </w:t>
            </w:r>
          </w:p>
          <w:p w14:paraId="5DF7FC00" w14:textId="5FBBFF15" w:rsidR="00D15F90" w:rsidRPr="00995676" w:rsidRDefault="00D15F90" w:rsidP="00D15F90">
            <w:pPr>
              <w:pStyle w:val="ListParagraph"/>
              <w:numPr>
                <w:ilvl w:val="0"/>
                <w:numId w:val="43"/>
              </w:numPr>
              <w:rPr>
                <w:rFonts w:ascii="Palatino Linotype" w:hAnsi="Palatino Linotype" w:cs="Arial"/>
                <w:sz w:val="20"/>
                <w:szCs w:val="20"/>
                <w:lang w:val="en-US"/>
              </w:rPr>
            </w:pPr>
            <w:r w:rsidRPr="00995676">
              <w:rPr>
                <w:rFonts w:ascii="Palatino Linotype" w:hAnsi="Palatino Linotype" w:cs="Arial"/>
                <w:sz w:val="20"/>
                <w:szCs w:val="20"/>
                <w:lang w:val="en-US"/>
              </w:rPr>
              <w:t>Demonstrate a flexible approach to the delivery of the work within the Department. Consequently, the postholder may be required to perform duties not specifically identified in the job description but which are in line with the responsibilities of this post.</w:t>
            </w:r>
          </w:p>
          <w:p w14:paraId="2288A00B" w14:textId="14446B06" w:rsidR="00D15F90" w:rsidRPr="00995676" w:rsidRDefault="00D15F90" w:rsidP="00D15F90">
            <w:pPr>
              <w:pStyle w:val="ListParagraph"/>
              <w:numPr>
                <w:ilvl w:val="0"/>
                <w:numId w:val="43"/>
              </w:numPr>
              <w:rPr>
                <w:rFonts w:ascii="Palatino Linotype" w:hAnsi="Palatino Linotype" w:cs="Arial"/>
                <w:sz w:val="20"/>
                <w:szCs w:val="20"/>
                <w:lang w:val="en-US"/>
              </w:rPr>
            </w:pPr>
            <w:r w:rsidRPr="00995676">
              <w:rPr>
                <w:rFonts w:ascii="Palatino Linotype" w:hAnsi="Palatino Linotype" w:cs="Arial"/>
                <w:sz w:val="20"/>
                <w:szCs w:val="20"/>
                <w:lang w:val="en-US"/>
              </w:rPr>
              <w:t xml:space="preserve">To undertake training as required or directed to allow safe working practices and enforcement of personal skills. </w:t>
            </w:r>
          </w:p>
          <w:p w14:paraId="1FCA8B8A" w14:textId="7F35A427" w:rsidR="00D15F90" w:rsidRPr="00D15F90" w:rsidRDefault="00D15F90" w:rsidP="00D15F90">
            <w:pPr>
              <w:pStyle w:val="ListParagraph"/>
              <w:numPr>
                <w:ilvl w:val="0"/>
                <w:numId w:val="43"/>
              </w:numPr>
              <w:rPr>
                <w:rFonts w:ascii="Palatino Linotype" w:hAnsi="Palatino Linotype" w:cs="Arial"/>
                <w:b/>
                <w:sz w:val="20"/>
                <w:szCs w:val="20"/>
                <w:lang w:val="en-US"/>
              </w:rPr>
            </w:pPr>
            <w:r w:rsidRPr="00995676">
              <w:rPr>
                <w:rFonts w:ascii="Palatino Linotype" w:hAnsi="Palatino Linotype" w:cs="Arial"/>
                <w:sz w:val="20"/>
                <w:szCs w:val="20"/>
                <w:lang w:val="en-US"/>
              </w:rPr>
              <w:t>To undertake occasional duties outside of normal working hours including bank holidays and weekends</w:t>
            </w:r>
            <w:r>
              <w:rPr>
                <w:rFonts w:ascii="Palatino Linotype" w:hAnsi="Palatino Linotype" w:cs="Arial"/>
                <w:b/>
                <w:sz w:val="20"/>
                <w:szCs w:val="20"/>
                <w:lang w:val="en-US"/>
              </w:rPr>
              <w:t>.</w:t>
            </w:r>
          </w:p>
          <w:p w14:paraId="54F26D72" w14:textId="77777777" w:rsidR="005E48F6" w:rsidRPr="00762341" w:rsidRDefault="005E48F6" w:rsidP="005E48F6">
            <w:pPr>
              <w:rPr>
                <w:rFonts w:ascii="Palatino Linotype" w:hAnsi="Palatino Linotype" w:cs="Arial"/>
                <w:b/>
                <w:sz w:val="20"/>
                <w:szCs w:val="20"/>
                <w:lang w:val="en-US"/>
              </w:rPr>
            </w:pPr>
          </w:p>
        </w:tc>
      </w:tr>
      <w:tr w:rsidR="0024151B" w:rsidRPr="00762341" w14:paraId="103245FE" w14:textId="77777777" w:rsidTr="00995415">
        <w:tc>
          <w:tcPr>
            <w:tcW w:w="10870" w:type="dxa"/>
          </w:tcPr>
          <w:p w14:paraId="2B3D8715" w14:textId="77777777" w:rsidR="005E48F6" w:rsidRDefault="005E48F6" w:rsidP="005E48F6">
            <w:pPr>
              <w:rPr>
                <w:rFonts w:ascii="Palatino Linotype" w:hAnsi="Palatino Linotype" w:cs="Arial"/>
                <w:b/>
                <w:sz w:val="20"/>
                <w:szCs w:val="20"/>
                <w:lang w:val="en-US"/>
              </w:rPr>
            </w:pPr>
          </w:p>
          <w:p w14:paraId="72740479" w14:textId="1CC6BF55" w:rsidR="005E48F6" w:rsidRDefault="00995676" w:rsidP="005E48F6">
            <w:pPr>
              <w:rPr>
                <w:rFonts w:ascii="Palatino Linotype" w:hAnsi="Palatino Linotype" w:cs="Arial"/>
                <w:b/>
                <w:sz w:val="20"/>
                <w:szCs w:val="20"/>
                <w:lang w:val="en-US"/>
              </w:rPr>
            </w:pPr>
            <w:r w:rsidRPr="00762341">
              <w:rPr>
                <w:rFonts w:ascii="Palatino Linotype" w:hAnsi="Palatino Linotype" w:cs="Arial"/>
                <w:sz w:val="20"/>
                <w:szCs w:val="20"/>
                <w:lang w:val="en-US"/>
              </w:rPr>
              <w:t>Flexibility: To deliver services effectively, a degree of flexibility is needed, and the post holder may be required to perform work not specifically referred to above.</w:t>
            </w:r>
          </w:p>
          <w:p w14:paraId="67DC799C" w14:textId="77777777" w:rsidR="005E48F6" w:rsidRPr="00762341" w:rsidRDefault="005E48F6" w:rsidP="005E48F6">
            <w:pPr>
              <w:rPr>
                <w:rFonts w:ascii="Palatino Linotype" w:hAnsi="Palatino Linotype" w:cs="Arial"/>
                <w:b/>
                <w:sz w:val="20"/>
                <w:szCs w:val="20"/>
                <w:lang w:val="en-US"/>
              </w:rPr>
            </w:pPr>
          </w:p>
        </w:tc>
      </w:tr>
    </w:tbl>
    <w:p w14:paraId="06AD7E11" w14:textId="77777777" w:rsidR="008E4B09" w:rsidRPr="00762341" w:rsidRDefault="008E4B09">
      <w:pPr>
        <w:rPr>
          <w:rFonts w:ascii="Palatino Linotype" w:hAnsi="Palatino Linotype" w:cs="Arial"/>
          <w:sz w:val="20"/>
          <w:szCs w:val="20"/>
          <w:lang w:val="en-US"/>
        </w:rPr>
      </w:pPr>
    </w:p>
    <w:sectPr w:rsidR="008E4B09" w:rsidRPr="00762341" w:rsidSect="0024151B">
      <w:pgSz w:w="12240" w:h="15840"/>
      <w:pgMar w:top="1977" w:right="680" w:bottom="36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0EC"/>
    <w:multiLevelType w:val="hybridMultilevel"/>
    <w:tmpl w:val="E0FEF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805F9"/>
    <w:multiLevelType w:val="hybridMultilevel"/>
    <w:tmpl w:val="B41648FA"/>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C07C0"/>
    <w:multiLevelType w:val="hybridMultilevel"/>
    <w:tmpl w:val="03BEFAA8"/>
    <w:lvl w:ilvl="0" w:tplc="06CE4A96">
      <w:start w:val="1"/>
      <w:numFmt w:val="bullet"/>
      <w:lvlText w:val=""/>
      <w:lvlJc w:val="left"/>
      <w:pPr>
        <w:tabs>
          <w:tab w:val="num" w:pos="341"/>
        </w:tabs>
        <w:ind w:left="341" w:hanging="227"/>
      </w:pPr>
      <w:rPr>
        <w:rFonts w:ascii="Wingdings" w:hAnsi="Wingdings"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3" w15:restartNumberingAfterBreak="0">
    <w:nsid w:val="04A60CE2"/>
    <w:multiLevelType w:val="hybridMultilevel"/>
    <w:tmpl w:val="E0E690EC"/>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66FD0"/>
    <w:multiLevelType w:val="hybridMultilevel"/>
    <w:tmpl w:val="09B6E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93515"/>
    <w:multiLevelType w:val="multilevel"/>
    <w:tmpl w:val="1E0AC286"/>
    <w:lvl w:ilvl="0">
      <w:start w:val="1"/>
      <w:numFmt w:val="bullet"/>
      <w:lvlText w:val=""/>
      <w:lvlJc w:val="left"/>
      <w:pPr>
        <w:tabs>
          <w:tab w:val="num" w:pos="360"/>
        </w:tabs>
        <w:ind w:left="360" w:hanging="360"/>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B08540A"/>
    <w:multiLevelType w:val="hybridMultilevel"/>
    <w:tmpl w:val="F1A02764"/>
    <w:lvl w:ilvl="0" w:tplc="06CE4A96">
      <w:start w:val="1"/>
      <w:numFmt w:val="bullet"/>
      <w:lvlText w:val=""/>
      <w:lvlJc w:val="left"/>
      <w:pPr>
        <w:tabs>
          <w:tab w:val="num" w:pos="284"/>
        </w:tabs>
        <w:ind w:left="284" w:hanging="22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C1592"/>
    <w:multiLevelType w:val="hybridMultilevel"/>
    <w:tmpl w:val="8BC2192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B3C1E"/>
    <w:multiLevelType w:val="hybridMultilevel"/>
    <w:tmpl w:val="F4FC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0316B"/>
    <w:multiLevelType w:val="hybridMultilevel"/>
    <w:tmpl w:val="05BC49A4"/>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6854AB"/>
    <w:multiLevelType w:val="multilevel"/>
    <w:tmpl w:val="F1A02764"/>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B52E04"/>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1AEC7516"/>
    <w:multiLevelType w:val="hybridMultilevel"/>
    <w:tmpl w:val="2D22D32E"/>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F0D6E3EC">
      <w:numFmt w:val="bullet"/>
      <w:lvlText w:val="-"/>
      <w:lvlJc w:val="left"/>
      <w:pPr>
        <w:tabs>
          <w:tab w:val="num" w:pos="1534"/>
        </w:tabs>
        <w:ind w:left="1534" w:hanging="454"/>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E4E0F"/>
    <w:multiLevelType w:val="hybridMultilevel"/>
    <w:tmpl w:val="AA8AF98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260420"/>
    <w:multiLevelType w:val="hybridMultilevel"/>
    <w:tmpl w:val="0466FB76"/>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06767"/>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2B685D1C"/>
    <w:multiLevelType w:val="hybridMultilevel"/>
    <w:tmpl w:val="68BC8842"/>
    <w:lvl w:ilvl="0" w:tplc="8FF4F92A">
      <w:start w:val="29"/>
      <w:numFmt w:val="bullet"/>
      <w:lvlText w:val="-"/>
      <w:lvlJc w:val="left"/>
      <w:pPr>
        <w:tabs>
          <w:tab w:val="num" w:pos="454"/>
        </w:tabs>
        <w:ind w:left="454" w:hanging="454"/>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573189"/>
    <w:multiLevelType w:val="hybridMultilevel"/>
    <w:tmpl w:val="1CDED0E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92F7A"/>
    <w:multiLevelType w:val="hybridMultilevel"/>
    <w:tmpl w:val="2C5ADD2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C62E8C"/>
    <w:multiLevelType w:val="multilevel"/>
    <w:tmpl w:val="1CDED0E8"/>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E15FCE"/>
    <w:multiLevelType w:val="hybridMultilevel"/>
    <w:tmpl w:val="CD444A32"/>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6E51DF"/>
    <w:multiLevelType w:val="multilevel"/>
    <w:tmpl w:val="1A28BC36"/>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3B0B5089"/>
    <w:multiLevelType w:val="hybridMultilevel"/>
    <w:tmpl w:val="C42442F0"/>
    <w:lvl w:ilvl="0" w:tplc="8FF4F92A">
      <w:start w:val="29"/>
      <w:numFmt w:val="bullet"/>
      <w:lvlText w:val="-"/>
      <w:lvlJc w:val="left"/>
      <w:pPr>
        <w:tabs>
          <w:tab w:val="num" w:pos="454"/>
        </w:tabs>
        <w:ind w:left="454" w:hanging="454"/>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A90998"/>
    <w:multiLevelType w:val="hybridMultilevel"/>
    <w:tmpl w:val="740092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1E6918"/>
    <w:multiLevelType w:val="hybridMultilevel"/>
    <w:tmpl w:val="2FE6D9E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5A57BE1"/>
    <w:multiLevelType w:val="hybridMultilevel"/>
    <w:tmpl w:val="575005F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F44D6A"/>
    <w:multiLevelType w:val="hybridMultilevel"/>
    <w:tmpl w:val="3E3CE3AA"/>
    <w:lvl w:ilvl="0" w:tplc="06CE4A96">
      <w:start w:val="1"/>
      <w:numFmt w:val="bullet"/>
      <w:lvlText w:val=""/>
      <w:lvlJc w:val="left"/>
      <w:pPr>
        <w:tabs>
          <w:tab w:val="num" w:pos="398"/>
        </w:tabs>
        <w:ind w:left="398" w:hanging="227"/>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7" w15:restartNumberingAfterBreak="0">
    <w:nsid w:val="4EED1639"/>
    <w:multiLevelType w:val="hybridMultilevel"/>
    <w:tmpl w:val="3F168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A6588"/>
    <w:multiLevelType w:val="hybridMultilevel"/>
    <w:tmpl w:val="A2668A68"/>
    <w:lvl w:ilvl="0" w:tplc="08090001">
      <w:start w:val="1"/>
      <w:numFmt w:val="bullet"/>
      <w:lvlText w:val=""/>
      <w:lvlJc w:val="left"/>
      <w:pPr>
        <w:tabs>
          <w:tab w:val="num" w:pos="720"/>
        </w:tabs>
        <w:ind w:left="720" w:hanging="360"/>
      </w:pPr>
      <w:rPr>
        <w:rFonts w:ascii="Symbol" w:hAnsi="Symbol" w:hint="default"/>
      </w:rPr>
    </w:lvl>
    <w:lvl w:ilvl="1" w:tplc="996EAB88">
      <w:start w:val="1"/>
      <w:numFmt w:val="lowerLetter"/>
      <w:lvlText w:val="%2."/>
      <w:lvlJc w:val="left"/>
      <w:pPr>
        <w:tabs>
          <w:tab w:val="num" w:pos="1440"/>
        </w:tabs>
        <w:ind w:left="1440" w:hanging="360"/>
      </w:pPr>
      <w:rPr>
        <w:rFonts w:hint="default"/>
        <w:color w:val="FF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61B165C"/>
    <w:multiLevelType w:val="hybridMultilevel"/>
    <w:tmpl w:val="0DC0CAE6"/>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B1620"/>
    <w:multiLevelType w:val="hybridMultilevel"/>
    <w:tmpl w:val="FF62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C7492D"/>
    <w:multiLevelType w:val="hybridMultilevel"/>
    <w:tmpl w:val="283870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685874"/>
    <w:multiLevelType w:val="hybridMultilevel"/>
    <w:tmpl w:val="30E8936A"/>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6A6296"/>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15:restartNumberingAfterBreak="0">
    <w:nsid w:val="702C0BD6"/>
    <w:multiLevelType w:val="multilevel"/>
    <w:tmpl w:val="8C1A6D60"/>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70391D4F"/>
    <w:multiLevelType w:val="multilevel"/>
    <w:tmpl w:val="B41648FA"/>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B01025"/>
    <w:multiLevelType w:val="multilevel"/>
    <w:tmpl w:val="E0E690EC"/>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704660"/>
    <w:multiLevelType w:val="hybridMultilevel"/>
    <w:tmpl w:val="62408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A240F1"/>
    <w:multiLevelType w:val="multilevel"/>
    <w:tmpl w:val="1A28BC36"/>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7A572EF4"/>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15:restartNumberingAfterBreak="0">
    <w:nsid w:val="7D8E772C"/>
    <w:multiLevelType w:val="hybridMultilevel"/>
    <w:tmpl w:val="6A5843BA"/>
    <w:lvl w:ilvl="0" w:tplc="06CE4A96">
      <w:start w:val="1"/>
      <w:numFmt w:val="bullet"/>
      <w:lvlText w:val=""/>
      <w:lvlJc w:val="left"/>
      <w:pPr>
        <w:tabs>
          <w:tab w:val="num" w:pos="341"/>
        </w:tabs>
        <w:ind w:left="341"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FE3BAA"/>
    <w:multiLevelType w:val="hybridMultilevel"/>
    <w:tmpl w:val="78665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26BE4"/>
    <w:multiLevelType w:val="hybridMultilevel"/>
    <w:tmpl w:val="C20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613935">
    <w:abstractNumId w:val="28"/>
  </w:num>
  <w:num w:numId="2" w16cid:durableId="1174344677">
    <w:abstractNumId w:val="1"/>
  </w:num>
  <w:num w:numId="3" w16cid:durableId="149829592">
    <w:abstractNumId w:val="3"/>
  </w:num>
  <w:num w:numId="4" w16cid:durableId="695809027">
    <w:abstractNumId w:val="6"/>
  </w:num>
  <w:num w:numId="5" w16cid:durableId="752354851">
    <w:abstractNumId w:val="29"/>
  </w:num>
  <w:num w:numId="6" w16cid:durableId="243879860">
    <w:abstractNumId w:val="14"/>
  </w:num>
  <w:num w:numId="7" w16cid:durableId="1793598960">
    <w:abstractNumId w:val="25"/>
  </w:num>
  <w:num w:numId="8" w16cid:durableId="11036132">
    <w:abstractNumId w:val="17"/>
  </w:num>
  <w:num w:numId="9" w16cid:durableId="2123109833">
    <w:abstractNumId w:val="10"/>
  </w:num>
  <w:num w:numId="10" w16cid:durableId="303774410">
    <w:abstractNumId w:val="39"/>
  </w:num>
  <w:num w:numId="11" w16cid:durableId="1744910993">
    <w:abstractNumId w:val="11"/>
  </w:num>
  <w:num w:numId="12" w16cid:durableId="785806988">
    <w:abstractNumId w:val="5"/>
  </w:num>
  <w:num w:numId="13" w16cid:durableId="1991324794">
    <w:abstractNumId w:val="7"/>
  </w:num>
  <w:num w:numId="14" w16cid:durableId="1488324620">
    <w:abstractNumId w:val="36"/>
  </w:num>
  <w:num w:numId="15" w16cid:durableId="1309432673">
    <w:abstractNumId w:val="33"/>
  </w:num>
  <w:num w:numId="16" w16cid:durableId="507215006">
    <w:abstractNumId w:val="34"/>
  </w:num>
  <w:num w:numId="17" w16cid:durableId="1179386402">
    <w:abstractNumId w:val="15"/>
  </w:num>
  <w:num w:numId="18" w16cid:durableId="32537247">
    <w:abstractNumId w:val="21"/>
  </w:num>
  <w:num w:numId="19" w16cid:durableId="801121454">
    <w:abstractNumId w:val="2"/>
  </w:num>
  <w:num w:numId="20" w16cid:durableId="1655142568">
    <w:abstractNumId w:val="19"/>
  </w:num>
  <w:num w:numId="21" w16cid:durableId="172383522">
    <w:abstractNumId w:val="40"/>
  </w:num>
  <w:num w:numId="22" w16cid:durableId="1913004110">
    <w:abstractNumId w:val="35"/>
  </w:num>
  <w:num w:numId="23" w16cid:durableId="791628339">
    <w:abstractNumId w:val="9"/>
  </w:num>
  <w:num w:numId="24" w16cid:durableId="427968636">
    <w:abstractNumId w:val="4"/>
  </w:num>
  <w:num w:numId="25" w16cid:durableId="622922160">
    <w:abstractNumId w:val="37"/>
  </w:num>
  <w:num w:numId="26" w16cid:durableId="742533546">
    <w:abstractNumId w:val="38"/>
  </w:num>
  <w:num w:numId="27" w16cid:durableId="1708216226">
    <w:abstractNumId w:val="26"/>
  </w:num>
  <w:num w:numId="28" w16cid:durableId="603922881">
    <w:abstractNumId w:val="27"/>
  </w:num>
  <w:num w:numId="29" w16cid:durableId="1730490667">
    <w:abstractNumId w:val="0"/>
  </w:num>
  <w:num w:numId="30" w16cid:durableId="1552038014">
    <w:abstractNumId w:val="18"/>
  </w:num>
  <w:num w:numId="31" w16cid:durableId="1133325530">
    <w:abstractNumId w:val="24"/>
  </w:num>
  <w:num w:numId="32" w16cid:durableId="1290740506">
    <w:abstractNumId w:val="13"/>
  </w:num>
  <w:num w:numId="33" w16cid:durableId="2035375126">
    <w:abstractNumId w:val="12"/>
  </w:num>
  <w:num w:numId="34" w16cid:durableId="1560167475">
    <w:abstractNumId w:val="32"/>
  </w:num>
  <w:num w:numId="35" w16cid:durableId="1382024132">
    <w:abstractNumId w:val="31"/>
  </w:num>
  <w:num w:numId="36" w16cid:durableId="1764690250">
    <w:abstractNumId w:val="23"/>
  </w:num>
  <w:num w:numId="37" w16cid:durableId="451171644">
    <w:abstractNumId w:val="16"/>
  </w:num>
  <w:num w:numId="38" w16cid:durableId="193887132">
    <w:abstractNumId w:val="22"/>
  </w:num>
  <w:num w:numId="39" w16cid:durableId="1449664904">
    <w:abstractNumId w:val="20"/>
  </w:num>
  <w:num w:numId="40" w16cid:durableId="53546490">
    <w:abstractNumId w:val="41"/>
  </w:num>
  <w:num w:numId="41" w16cid:durableId="1117600833">
    <w:abstractNumId w:val="42"/>
  </w:num>
  <w:num w:numId="42" w16cid:durableId="181552413">
    <w:abstractNumId w:val="30"/>
  </w:num>
  <w:num w:numId="43" w16cid:durableId="1355230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27"/>
    <w:rsid w:val="00020A58"/>
    <w:rsid w:val="00025148"/>
    <w:rsid w:val="000263D9"/>
    <w:rsid w:val="00026BAD"/>
    <w:rsid w:val="00034895"/>
    <w:rsid w:val="0008608B"/>
    <w:rsid w:val="000A4508"/>
    <w:rsid w:val="000C3EFC"/>
    <w:rsid w:val="000C4CD2"/>
    <w:rsid w:val="000D1465"/>
    <w:rsid w:val="000E5EB6"/>
    <w:rsid w:val="00106FC9"/>
    <w:rsid w:val="001147C2"/>
    <w:rsid w:val="0014028F"/>
    <w:rsid w:val="001412F8"/>
    <w:rsid w:val="001427CC"/>
    <w:rsid w:val="001528B6"/>
    <w:rsid w:val="00156582"/>
    <w:rsid w:val="00162B31"/>
    <w:rsid w:val="001717EA"/>
    <w:rsid w:val="00197F45"/>
    <w:rsid w:val="001A5B95"/>
    <w:rsid w:val="001B4840"/>
    <w:rsid w:val="001B6031"/>
    <w:rsid w:val="001B63CE"/>
    <w:rsid w:val="001D45DE"/>
    <w:rsid w:val="001D5FC9"/>
    <w:rsid w:val="001D71E8"/>
    <w:rsid w:val="001E512A"/>
    <w:rsid w:val="001F5A72"/>
    <w:rsid w:val="0021167C"/>
    <w:rsid w:val="00225097"/>
    <w:rsid w:val="00232464"/>
    <w:rsid w:val="0024151B"/>
    <w:rsid w:val="0026351C"/>
    <w:rsid w:val="00284CA9"/>
    <w:rsid w:val="00284D2A"/>
    <w:rsid w:val="002A148A"/>
    <w:rsid w:val="002D2BCB"/>
    <w:rsid w:val="002D30AE"/>
    <w:rsid w:val="002E6686"/>
    <w:rsid w:val="002F0E29"/>
    <w:rsid w:val="002F3E2C"/>
    <w:rsid w:val="00300390"/>
    <w:rsid w:val="00300656"/>
    <w:rsid w:val="003257C0"/>
    <w:rsid w:val="0033451A"/>
    <w:rsid w:val="00356E02"/>
    <w:rsid w:val="00376B25"/>
    <w:rsid w:val="00377B39"/>
    <w:rsid w:val="003A0068"/>
    <w:rsid w:val="003A0551"/>
    <w:rsid w:val="003A26EE"/>
    <w:rsid w:val="003A5C6B"/>
    <w:rsid w:val="003B059B"/>
    <w:rsid w:val="003B09EB"/>
    <w:rsid w:val="003B17BA"/>
    <w:rsid w:val="003B249F"/>
    <w:rsid w:val="003B32BB"/>
    <w:rsid w:val="003C5F76"/>
    <w:rsid w:val="003D3118"/>
    <w:rsid w:val="003D5CF0"/>
    <w:rsid w:val="003E31F8"/>
    <w:rsid w:val="00405901"/>
    <w:rsid w:val="00410098"/>
    <w:rsid w:val="00415C00"/>
    <w:rsid w:val="004179AF"/>
    <w:rsid w:val="00422564"/>
    <w:rsid w:val="0042670D"/>
    <w:rsid w:val="004374CA"/>
    <w:rsid w:val="00455798"/>
    <w:rsid w:val="004A522C"/>
    <w:rsid w:val="004A5F6A"/>
    <w:rsid w:val="004E1FBB"/>
    <w:rsid w:val="004E234B"/>
    <w:rsid w:val="004E2A16"/>
    <w:rsid w:val="004E74FB"/>
    <w:rsid w:val="004F57AA"/>
    <w:rsid w:val="0050072A"/>
    <w:rsid w:val="0050704A"/>
    <w:rsid w:val="00510C5F"/>
    <w:rsid w:val="0052521F"/>
    <w:rsid w:val="00530EA0"/>
    <w:rsid w:val="00530FF8"/>
    <w:rsid w:val="0053199B"/>
    <w:rsid w:val="00541FE5"/>
    <w:rsid w:val="00557BA6"/>
    <w:rsid w:val="0056683C"/>
    <w:rsid w:val="00584F6A"/>
    <w:rsid w:val="00594FFB"/>
    <w:rsid w:val="005A5E89"/>
    <w:rsid w:val="005B3855"/>
    <w:rsid w:val="005B5D6D"/>
    <w:rsid w:val="005C6F84"/>
    <w:rsid w:val="005E347F"/>
    <w:rsid w:val="005E48F6"/>
    <w:rsid w:val="0060451F"/>
    <w:rsid w:val="00611F1B"/>
    <w:rsid w:val="006323E1"/>
    <w:rsid w:val="00686F8E"/>
    <w:rsid w:val="006A1F87"/>
    <w:rsid w:val="006A6D53"/>
    <w:rsid w:val="00700F1A"/>
    <w:rsid w:val="00710F17"/>
    <w:rsid w:val="00732DC1"/>
    <w:rsid w:val="007371FD"/>
    <w:rsid w:val="00743759"/>
    <w:rsid w:val="00761925"/>
    <w:rsid w:val="00762341"/>
    <w:rsid w:val="00762B97"/>
    <w:rsid w:val="00781C86"/>
    <w:rsid w:val="0078654C"/>
    <w:rsid w:val="00787993"/>
    <w:rsid w:val="00797C98"/>
    <w:rsid w:val="007E4BEA"/>
    <w:rsid w:val="007F087D"/>
    <w:rsid w:val="0080583E"/>
    <w:rsid w:val="00806BB1"/>
    <w:rsid w:val="00807233"/>
    <w:rsid w:val="008135D2"/>
    <w:rsid w:val="008222E1"/>
    <w:rsid w:val="00827327"/>
    <w:rsid w:val="00827422"/>
    <w:rsid w:val="0083267A"/>
    <w:rsid w:val="008441D5"/>
    <w:rsid w:val="00845137"/>
    <w:rsid w:val="008521FD"/>
    <w:rsid w:val="008612A5"/>
    <w:rsid w:val="0086754F"/>
    <w:rsid w:val="00873299"/>
    <w:rsid w:val="00875312"/>
    <w:rsid w:val="00884069"/>
    <w:rsid w:val="008A6A23"/>
    <w:rsid w:val="008B2B2C"/>
    <w:rsid w:val="008E34AA"/>
    <w:rsid w:val="008E4B09"/>
    <w:rsid w:val="008F691B"/>
    <w:rsid w:val="00921301"/>
    <w:rsid w:val="00927A99"/>
    <w:rsid w:val="0093170D"/>
    <w:rsid w:val="00954623"/>
    <w:rsid w:val="009641F0"/>
    <w:rsid w:val="00971803"/>
    <w:rsid w:val="00975F36"/>
    <w:rsid w:val="00993FAD"/>
    <w:rsid w:val="00995415"/>
    <w:rsid w:val="00995676"/>
    <w:rsid w:val="009B05D4"/>
    <w:rsid w:val="009C10A2"/>
    <w:rsid w:val="009F3470"/>
    <w:rsid w:val="00A0351D"/>
    <w:rsid w:val="00A16787"/>
    <w:rsid w:val="00A261A4"/>
    <w:rsid w:val="00A35783"/>
    <w:rsid w:val="00A4785C"/>
    <w:rsid w:val="00A525BD"/>
    <w:rsid w:val="00A5606C"/>
    <w:rsid w:val="00A70651"/>
    <w:rsid w:val="00A86360"/>
    <w:rsid w:val="00A91DE6"/>
    <w:rsid w:val="00AA6712"/>
    <w:rsid w:val="00AC6A9C"/>
    <w:rsid w:val="00AC71A5"/>
    <w:rsid w:val="00AD55D3"/>
    <w:rsid w:val="00AE1548"/>
    <w:rsid w:val="00AF4DC9"/>
    <w:rsid w:val="00AF6992"/>
    <w:rsid w:val="00B07376"/>
    <w:rsid w:val="00B32F49"/>
    <w:rsid w:val="00B35EF4"/>
    <w:rsid w:val="00B43E8B"/>
    <w:rsid w:val="00B534D2"/>
    <w:rsid w:val="00B64DE1"/>
    <w:rsid w:val="00B65700"/>
    <w:rsid w:val="00B803FE"/>
    <w:rsid w:val="00B82F19"/>
    <w:rsid w:val="00B83ACC"/>
    <w:rsid w:val="00B83F15"/>
    <w:rsid w:val="00BC1E4A"/>
    <w:rsid w:val="00BC5BA0"/>
    <w:rsid w:val="00BF2852"/>
    <w:rsid w:val="00BF68FE"/>
    <w:rsid w:val="00C0324D"/>
    <w:rsid w:val="00C111FE"/>
    <w:rsid w:val="00C12B48"/>
    <w:rsid w:val="00C41C77"/>
    <w:rsid w:val="00C57413"/>
    <w:rsid w:val="00C95D9C"/>
    <w:rsid w:val="00C96F9D"/>
    <w:rsid w:val="00CA0395"/>
    <w:rsid w:val="00CA1495"/>
    <w:rsid w:val="00CA491B"/>
    <w:rsid w:val="00CA7755"/>
    <w:rsid w:val="00CC2FD2"/>
    <w:rsid w:val="00CC502B"/>
    <w:rsid w:val="00CD6E70"/>
    <w:rsid w:val="00CE553C"/>
    <w:rsid w:val="00CF3694"/>
    <w:rsid w:val="00D03075"/>
    <w:rsid w:val="00D12C9D"/>
    <w:rsid w:val="00D14831"/>
    <w:rsid w:val="00D15F90"/>
    <w:rsid w:val="00D533FF"/>
    <w:rsid w:val="00D6444D"/>
    <w:rsid w:val="00D71A79"/>
    <w:rsid w:val="00D83261"/>
    <w:rsid w:val="00D83D60"/>
    <w:rsid w:val="00D87086"/>
    <w:rsid w:val="00D96691"/>
    <w:rsid w:val="00DC098A"/>
    <w:rsid w:val="00DC72C2"/>
    <w:rsid w:val="00DE27C6"/>
    <w:rsid w:val="00DF6992"/>
    <w:rsid w:val="00E027F8"/>
    <w:rsid w:val="00E23C05"/>
    <w:rsid w:val="00E327E8"/>
    <w:rsid w:val="00E34A89"/>
    <w:rsid w:val="00E41319"/>
    <w:rsid w:val="00E4672A"/>
    <w:rsid w:val="00E46E82"/>
    <w:rsid w:val="00E92020"/>
    <w:rsid w:val="00EA0F6A"/>
    <w:rsid w:val="00EC2A17"/>
    <w:rsid w:val="00EC7CC1"/>
    <w:rsid w:val="00F01C76"/>
    <w:rsid w:val="00F272F9"/>
    <w:rsid w:val="00F27DEB"/>
    <w:rsid w:val="00F42E8C"/>
    <w:rsid w:val="00F46CC3"/>
    <w:rsid w:val="00F644CC"/>
    <w:rsid w:val="00F71E9B"/>
    <w:rsid w:val="00F74F52"/>
    <w:rsid w:val="00F9362F"/>
    <w:rsid w:val="00F9611F"/>
    <w:rsid w:val="00FD72B3"/>
    <w:rsid w:val="00FF7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09A94"/>
  <w15:chartTrackingRefBased/>
  <w15:docId w15:val="{A47999B0-C546-4F9C-B9C9-53BE2B2C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RVC LOGO</vt:lpstr>
    </vt:vector>
  </TitlesOfParts>
  <Company>TOSHIBA</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RVC LOGO</dc:title>
  <dc:subject/>
  <dc:creator>essoulami</dc:creator>
  <cp:keywords/>
  <cp:lastModifiedBy>Bristow, Catherine</cp:lastModifiedBy>
  <cp:revision>3</cp:revision>
  <cp:lastPrinted>2010-04-22T14:25:00Z</cp:lastPrinted>
  <dcterms:created xsi:type="dcterms:W3CDTF">2022-11-15T15:28:00Z</dcterms:created>
  <dcterms:modified xsi:type="dcterms:W3CDTF">2022-11-15T15:44:00Z</dcterms:modified>
</cp:coreProperties>
</file>